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2444" w:rsidRDefault="00F71333">
      <w:pPr>
        <w:rPr>
          <w:rFonts w:ascii="Arial" w:hAnsi="Arial" w:cs="Arial"/>
          <w:b/>
          <w:color w:val="FF0000"/>
          <w:sz w:val="36"/>
          <w:szCs w:val="36"/>
        </w:rPr>
      </w:pPr>
      <w:r w:rsidRPr="00F71333">
        <w:rPr>
          <w:rFonts w:ascii="Arial" w:hAnsi="Arial" w:cs="Arial"/>
          <w:b/>
          <w:color w:val="FF0000"/>
          <w:sz w:val="36"/>
          <w:szCs w:val="36"/>
        </w:rPr>
        <w:t xml:space="preserve">Sección 25 </w:t>
      </w:r>
    </w:p>
    <w:p w:rsidR="00F71333" w:rsidRPr="00F71333" w:rsidRDefault="00F71333">
      <w:pPr>
        <w:rPr>
          <w:rFonts w:ascii="Arial" w:hAnsi="Arial" w:cs="Arial"/>
          <w:b/>
          <w:color w:val="FF0000"/>
          <w:sz w:val="28"/>
          <w:szCs w:val="28"/>
        </w:rPr>
      </w:pPr>
      <w:r w:rsidRPr="00F71333">
        <w:rPr>
          <w:rFonts w:ascii="Arial" w:hAnsi="Arial" w:cs="Arial"/>
          <w:b/>
          <w:color w:val="FF0000"/>
          <w:sz w:val="28"/>
          <w:szCs w:val="28"/>
        </w:rPr>
        <w:t xml:space="preserve">Arreglos en java </w:t>
      </w:r>
    </w:p>
    <w:p w:rsidR="00F71333" w:rsidRDefault="00F71333">
      <w:pPr>
        <w:rPr>
          <w:rFonts w:ascii="Arial" w:hAnsi="Arial" w:cs="Arial"/>
          <w:b/>
          <w:color w:val="FF0000"/>
          <w:sz w:val="36"/>
          <w:szCs w:val="36"/>
        </w:rPr>
      </w:pPr>
      <w:r>
        <w:rPr>
          <w:noProof/>
          <w:lang w:eastAsia="es-MX"/>
        </w:rPr>
        <w:drawing>
          <wp:inline distT="0" distB="0" distL="0" distR="0" wp14:anchorId="5DD975E8" wp14:editId="12576637">
            <wp:extent cx="5658889" cy="3200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105" t="13277" r="18873" b="20338"/>
                    <a:stretch/>
                  </pic:blipFill>
                  <pic:spPr bwMode="auto">
                    <a:xfrm>
                      <a:off x="0" y="0"/>
                      <a:ext cx="5662540" cy="320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333" w:rsidRPr="00F71333" w:rsidRDefault="00F71333" w:rsidP="00F71333">
      <w:pPr>
        <w:rPr>
          <w:rFonts w:ascii="Arial" w:hAnsi="Arial" w:cs="Arial"/>
          <w:sz w:val="24"/>
          <w:szCs w:val="24"/>
        </w:rPr>
      </w:pPr>
      <w:r w:rsidRPr="00F71333">
        <w:rPr>
          <w:rFonts w:ascii="Arial" w:hAnsi="Arial" w:cs="Arial"/>
          <w:sz w:val="24"/>
          <w:szCs w:val="24"/>
        </w:rPr>
        <w:t xml:space="preserve">Por ejemplo, en la figura podemos observar dos arreglos, uno </w:t>
      </w:r>
      <w:r w:rsidRPr="00F71333">
        <w:rPr>
          <w:rFonts w:ascii="Arial" w:hAnsi="Arial" w:cs="Arial"/>
          <w:sz w:val="24"/>
          <w:szCs w:val="24"/>
        </w:rPr>
        <w:t xml:space="preserve">de tipo enteros y otro de tipos </w:t>
      </w:r>
      <w:r w:rsidRPr="00F71333">
        <w:rPr>
          <w:rFonts w:ascii="Arial" w:hAnsi="Arial" w:cs="Arial"/>
          <w:sz w:val="24"/>
          <w:szCs w:val="24"/>
        </w:rPr>
        <w:t>Persona. Es decir</w:t>
      </w:r>
      <w:r w:rsidRPr="00F71333">
        <w:rPr>
          <w:rFonts w:ascii="Arial" w:hAnsi="Arial" w:cs="Arial"/>
          <w:sz w:val="24"/>
          <w:szCs w:val="24"/>
        </w:rPr>
        <w:t xml:space="preserve">, que podemos declarar arreglos </w:t>
      </w:r>
      <w:r w:rsidRPr="00F71333">
        <w:rPr>
          <w:rFonts w:ascii="Arial" w:hAnsi="Arial" w:cs="Arial"/>
          <w:sz w:val="24"/>
          <w:szCs w:val="24"/>
        </w:rPr>
        <w:t>que conten</w:t>
      </w:r>
      <w:r w:rsidRPr="00F71333">
        <w:rPr>
          <w:rFonts w:ascii="Arial" w:hAnsi="Arial" w:cs="Arial"/>
          <w:sz w:val="24"/>
          <w:szCs w:val="24"/>
        </w:rPr>
        <w:t xml:space="preserve">gan cualquier tipo de datos, ya </w:t>
      </w:r>
      <w:r w:rsidRPr="00F71333">
        <w:rPr>
          <w:rFonts w:ascii="Arial" w:hAnsi="Arial" w:cs="Arial"/>
          <w:sz w:val="24"/>
          <w:szCs w:val="24"/>
        </w:rPr>
        <w:t xml:space="preserve">sea de tipos primitivos o de tipo </w:t>
      </w:r>
      <w:proofErr w:type="spellStart"/>
      <w:r w:rsidRPr="00F71333">
        <w:rPr>
          <w:rFonts w:ascii="Arial" w:hAnsi="Arial" w:cs="Arial"/>
          <w:sz w:val="24"/>
          <w:szCs w:val="24"/>
        </w:rPr>
        <w:t>Object</w:t>
      </w:r>
      <w:proofErr w:type="spellEnd"/>
      <w:r w:rsidRPr="00F71333">
        <w:rPr>
          <w:rFonts w:ascii="Arial" w:hAnsi="Arial" w:cs="Arial"/>
          <w:sz w:val="24"/>
          <w:szCs w:val="24"/>
        </w:rPr>
        <w:t>.</w:t>
      </w:r>
    </w:p>
    <w:p w:rsidR="00F71333" w:rsidRPr="00F71333" w:rsidRDefault="00F71333" w:rsidP="00F71333">
      <w:pPr>
        <w:rPr>
          <w:rFonts w:ascii="Arial" w:hAnsi="Arial" w:cs="Arial"/>
          <w:sz w:val="24"/>
          <w:szCs w:val="24"/>
        </w:rPr>
      </w:pPr>
    </w:p>
    <w:p w:rsidR="00F71333" w:rsidRDefault="00F71333" w:rsidP="00F71333">
      <w:pPr>
        <w:rPr>
          <w:rFonts w:ascii="Arial" w:hAnsi="Arial" w:cs="Arial"/>
          <w:sz w:val="24"/>
          <w:szCs w:val="24"/>
        </w:rPr>
      </w:pPr>
      <w:r w:rsidRPr="00F71333">
        <w:rPr>
          <w:rFonts w:ascii="Arial" w:hAnsi="Arial" w:cs="Arial"/>
          <w:sz w:val="24"/>
          <w:szCs w:val="24"/>
        </w:rPr>
        <w:t>En el primer caso, el arreglo contiene 8 elementos (</w:t>
      </w:r>
      <w:proofErr w:type="spellStart"/>
      <w:r w:rsidRPr="00F71333">
        <w:rPr>
          <w:rFonts w:ascii="Arial" w:hAnsi="Arial" w:cs="Arial"/>
          <w:sz w:val="24"/>
          <w:szCs w:val="24"/>
        </w:rPr>
        <w:t>len</w:t>
      </w:r>
      <w:r w:rsidRPr="00F71333">
        <w:rPr>
          <w:rFonts w:ascii="Arial" w:hAnsi="Arial" w:cs="Arial"/>
          <w:sz w:val="24"/>
          <w:szCs w:val="24"/>
        </w:rPr>
        <w:t>gth</w:t>
      </w:r>
      <w:proofErr w:type="spellEnd"/>
      <w:r w:rsidRPr="00F71333">
        <w:rPr>
          <w:rFonts w:ascii="Arial" w:hAnsi="Arial" w:cs="Arial"/>
          <w:sz w:val="24"/>
          <w:szCs w:val="24"/>
        </w:rPr>
        <w:t xml:space="preserve">), los cuales se numeran del </w:t>
      </w:r>
      <w:r w:rsidRPr="00F71333">
        <w:rPr>
          <w:rFonts w:ascii="Arial" w:hAnsi="Arial" w:cs="Arial"/>
          <w:sz w:val="24"/>
          <w:szCs w:val="24"/>
        </w:rPr>
        <w:t>elemento 0 al elemento 7. Esto quiere decir que los arreglos en Ja</w:t>
      </w:r>
      <w:r w:rsidRPr="00F71333">
        <w:rPr>
          <w:rFonts w:ascii="Arial" w:hAnsi="Arial" w:cs="Arial"/>
          <w:sz w:val="24"/>
          <w:szCs w:val="24"/>
        </w:rPr>
        <w:t xml:space="preserve">va inician en el índice 0, y el </w:t>
      </w:r>
      <w:r w:rsidRPr="00F71333">
        <w:rPr>
          <w:rFonts w:ascii="Arial" w:hAnsi="Arial" w:cs="Arial"/>
          <w:sz w:val="24"/>
          <w:szCs w:val="24"/>
        </w:rPr>
        <w:t>último elemento tendría el índice número de elementos menos uno.</w:t>
      </w:r>
    </w:p>
    <w:p w:rsidR="00F71333" w:rsidRDefault="00F71333" w:rsidP="00F71333">
      <w:pPr>
        <w:rPr>
          <w:rFonts w:ascii="Arial" w:hAnsi="Arial" w:cs="Arial"/>
          <w:sz w:val="24"/>
          <w:szCs w:val="24"/>
        </w:rPr>
      </w:pPr>
    </w:p>
    <w:p w:rsidR="00F71333" w:rsidRDefault="00F71333" w:rsidP="00F71333">
      <w:pPr>
        <w:rPr>
          <w:rFonts w:ascii="Arial" w:hAnsi="Arial" w:cs="Arial"/>
          <w:sz w:val="24"/>
          <w:szCs w:val="24"/>
        </w:rPr>
      </w:pPr>
      <w:r w:rsidRPr="00F71333">
        <w:rPr>
          <w:rFonts w:ascii="Arial" w:hAnsi="Arial" w:cs="Arial"/>
          <w:sz w:val="24"/>
          <w:szCs w:val="24"/>
        </w:rPr>
        <w:t>Tenemos por otro lado el arreglo de tipo Persona, el cual conti</w:t>
      </w:r>
      <w:r>
        <w:rPr>
          <w:rFonts w:ascii="Arial" w:hAnsi="Arial" w:cs="Arial"/>
          <w:sz w:val="24"/>
          <w:szCs w:val="24"/>
        </w:rPr>
        <w:t>ene 7 elementos (</w:t>
      </w:r>
      <w:proofErr w:type="spellStart"/>
      <w:r>
        <w:rPr>
          <w:rFonts w:ascii="Arial" w:hAnsi="Arial" w:cs="Arial"/>
          <w:sz w:val="24"/>
          <w:szCs w:val="24"/>
        </w:rPr>
        <w:t>length</w:t>
      </w:r>
      <w:proofErr w:type="spellEnd"/>
      <w:r>
        <w:rPr>
          <w:rFonts w:ascii="Arial" w:hAnsi="Arial" w:cs="Arial"/>
          <w:sz w:val="24"/>
          <w:szCs w:val="24"/>
        </w:rPr>
        <w:t xml:space="preserve">), y por </w:t>
      </w:r>
      <w:r w:rsidRPr="00F71333">
        <w:rPr>
          <w:rFonts w:ascii="Arial" w:hAnsi="Arial" w:cs="Arial"/>
          <w:sz w:val="24"/>
          <w:szCs w:val="24"/>
        </w:rPr>
        <w:t>ello el índice va de 0 a 6, según se observa en la figura.</w:t>
      </w:r>
    </w:p>
    <w:p w:rsidR="00F71333" w:rsidRDefault="00F71333" w:rsidP="00F71333">
      <w:pPr>
        <w:rPr>
          <w:rFonts w:ascii="Arial" w:hAnsi="Arial" w:cs="Arial"/>
          <w:sz w:val="24"/>
          <w:szCs w:val="24"/>
        </w:rPr>
      </w:pPr>
    </w:p>
    <w:p w:rsidR="00F71333" w:rsidRDefault="00F71333" w:rsidP="00F71333">
      <w:pPr>
        <w:rPr>
          <w:rFonts w:ascii="Arial" w:hAnsi="Arial" w:cs="Arial"/>
          <w:sz w:val="24"/>
          <w:szCs w:val="24"/>
        </w:rPr>
      </w:pPr>
      <w:r w:rsidRPr="00F71333">
        <w:rPr>
          <w:rFonts w:ascii="Arial" w:hAnsi="Arial" w:cs="Arial"/>
          <w:sz w:val="24"/>
          <w:szCs w:val="24"/>
        </w:rPr>
        <w:t>No todos los elementos del arreglo deben contener valores</w:t>
      </w:r>
      <w:r>
        <w:rPr>
          <w:rFonts w:ascii="Arial" w:hAnsi="Arial" w:cs="Arial"/>
          <w:sz w:val="24"/>
          <w:szCs w:val="24"/>
        </w:rPr>
        <w:t xml:space="preserve">. Por ejemplo, si el arreglo de </w:t>
      </w:r>
      <w:r w:rsidRPr="00F71333">
        <w:rPr>
          <w:rFonts w:ascii="Arial" w:hAnsi="Arial" w:cs="Arial"/>
          <w:sz w:val="24"/>
          <w:szCs w:val="24"/>
        </w:rPr>
        <w:t>enteros fuera de 10 elementos, pero solo tuviera 7 valores, lo</w:t>
      </w:r>
      <w:r>
        <w:rPr>
          <w:rFonts w:ascii="Arial" w:hAnsi="Arial" w:cs="Arial"/>
          <w:sz w:val="24"/>
          <w:szCs w:val="24"/>
        </w:rPr>
        <w:t xml:space="preserve">s 3 últimos valores tendrían su </w:t>
      </w:r>
      <w:r w:rsidRPr="00F71333">
        <w:rPr>
          <w:rFonts w:ascii="Arial" w:hAnsi="Arial" w:cs="Arial"/>
          <w:sz w:val="24"/>
          <w:szCs w:val="24"/>
        </w:rPr>
        <w:t xml:space="preserve">valor por default del tipo declarado, en este caso como es de tipo </w:t>
      </w:r>
      <w:proofErr w:type="spellStart"/>
      <w:r w:rsidRPr="00F71333">
        <w:rPr>
          <w:rFonts w:ascii="Arial" w:hAnsi="Arial" w:cs="Arial"/>
          <w:sz w:val="24"/>
          <w:szCs w:val="24"/>
        </w:rPr>
        <w:t>in</w:t>
      </w:r>
      <w:r>
        <w:rPr>
          <w:rFonts w:ascii="Arial" w:hAnsi="Arial" w:cs="Arial"/>
          <w:sz w:val="24"/>
          <w:szCs w:val="24"/>
        </w:rPr>
        <w:t>t</w:t>
      </w:r>
      <w:proofErr w:type="spellEnd"/>
      <w:r>
        <w:rPr>
          <w:rFonts w:ascii="Arial" w:hAnsi="Arial" w:cs="Arial"/>
          <w:sz w:val="24"/>
          <w:szCs w:val="24"/>
        </w:rPr>
        <w:t xml:space="preserve">, el valor por default para el </w:t>
      </w:r>
      <w:r w:rsidRPr="00F71333">
        <w:rPr>
          <w:rFonts w:ascii="Arial" w:hAnsi="Arial" w:cs="Arial"/>
          <w:sz w:val="24"/>
          <w:szCs w:val="24"/>
        </w:rPr>
        <w:t xml:space="preserve">tipo </w:t>
      </w:r>
      <w:proofErr w:type="spellStart"/>
      <w:r w:rsidRPr="00F71333">
        <w:rPr>
          <w:rFonts w:ascii="Arial" w:hAnsi="Arial" w:cs="Arial"/>
          <w:sz w:val="24"/>
          <w:szCs w:val="24"/>
        </w:rPr>
        <w:t>int</w:t>
      </w:r>
      <w:proofErr w:type="spellEnd"/>
      <w:r w:rsidRPr="00F71333">
        <w:rPr>
          <w:rFonts w:ascii="Arial" w:hAnsi="Arial" w:cs="Arial"/>
          <w:sz w:val="24"/>
          <w:szCs w:val="24"/>
        </w:rPr>
        <w:t xml:space="preserve"> es 0.</w:t>
      </w:r>
    </w:p>
    <w:p w:rsidR="00F71333" w:rsidRDefault="00F71333" w:rsidP="00F71333">
      <w:pPr>
        <w:rPr>
          <w:rFonts w:ascii="Arial" w:hAnsi="Arial" w:cs="Arial"/>
          <w:sz w:val="24"/>
          <w:szCs w:val="24"/>
        </w:rPr>
      </w:pPr>
    </w:p>
    <w:p w:rsidR="00F71333" w:rsidRDefault="00F71333" w:rsidP="00F71333">
      <w:pPr>
        <w:rPr>
          <w:rFonts w:ascii="Arial" w:hAnsi="Arial" w:cs="Arial"/>
          <w:sz w:val="24"/>
          <w:szCs w:val="24"/>
        </w:rPr>
      </w:pPr>
      <w:r w:rsidRPr="00F71333">
        <w:rPr>
          <w:rFonts w:ascii="Arial" w:hAnsi="Arial" w:cs="Arial"/>
          <w:sz w:val="24"/>
          <w:szCs w:val="24"/>
        </w:rPr>
        <w:lastRenderedPageBreak/>
        <w:t xml:space="preserve">En el caso del arreglo de tipo </w:t>
      </w:r>
      <w:proofErr w:type="spellStart"/>
      <w:r w:rsidRPr="00F71333">
        <w:rPr>
          <w:rFonts w:ascii="Arial" w:hAnsi="Arial" w:cs="Arial"/>
          <w:sz w:val="24"/>
          <w:szCs w:val="24"/>
        </w:rPr>
        <w:t>object</w:t>
      </w:r>
      <w:proofErr w:type="spellEnd"/>
      <w:r w:rsidRPr="00F71333">
        <w:rPr>
          <w:rFonts w:ascii="Arial" w:hAnsi="Arial" w:cs="Arial"/>
          <w:sz w:val="24"/>
          <w:szCs w:val="24"/>
        </w:rPr>
        <w:t xml:space="preserve"> si fuera de 10 elementos, y tu</w:t>
      </w:r>
      <w:r>
        <w:rPr>
          <w:rFonts w:ascii="Arial" w:hAnsi="Arial" w:cs="Arial"/>
          <w:sz w:val="24"/>
          <w:szCs w:val="24"/>
        </w:rPr>
        <w:t xml:space="preserve">viera solo 5 objetos de tipo </w:t>
      </w:r>
      <w:r w:rsidRPr="00F71333">
        <w:rPr>
          <w:rFonts w:ascii="Arial" w:hAnsi="Arial" w:cs="Arial"/>
          <w:sz w:val="24"/>
          <w:szCs w:val="24"/>
        </w:rPr>
        <w:t xml:space="preserve">persona definidos, entonces los 5 restantes su valor serial </w:t>
      </w:r>
      <w:proofErr w:type="spellStart"/>
      <w:r w:rsidRPr="00F71333">
        <w:rPr>
          <w:rFonts w:ascii="Arial" w:hAnsi="Arial" w:cs="Arial"/>
          <w:sz w:val="24"/>
          <w:szCs w:val="24"/>
        </w:rPr>
        <w:t>null</w:t>
      </w:r>
      <w:proofErr w:type="spellEnd"/>
      <w:r w:rsidRPr="00F71333">
        <w:rPr>
          <w:rFonts w:ascii="Arial" w:hAnsi="Arial" w:cs="Arial"/>
          <w:sz w:val="24"/>
          <w:szCs w:val="24"/>
        </w:rPr>
        <w:t>, ya</w:t>
      </w:r>
      <w:r>
        <w:rPr>
          <w:rFonts w:ascii="Arial" w:hAnsi="Arial" w:cs="Arial"/>
          <w:sz w:val="24"/>
          <w:szCs w:val="24"/>
        </w:rPr>
        <w:t xml:space="preserve"> que ese es el tipo por default </w:t>
      </w:r>
      <w:r w:rsidRPr="00F71333">
        <w:rPr>
          <w:rFonts w:ascii="Arial" w:hAnsi="Arial" w:cs="Arial"/>
          <w:sz w:val="24"/>
          <w:szCs w:val="24"/>
        </w:rPr>
        <w:t xml:space="preserve">para </w:t>
      </w:r>
      <w:proofErr w:type="gramStart"/>
      <w:r w:rsidRPr="00F71333">
        <w:rPr>
          <w:rFonts w:ascii="Arial" w:hAnsi="Arial" w:cs="Arial"/>
          <w:sz w:val="24"/>
          <w:szCs w:val="24"/>
        </w:rPr>
        <w:t>los tipo</w:t>
      </w:r>
      <w:proofErr w:type="gramEnd"/>
      <w:r w:rsidRPr="00F7133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71333">
        <w:rPr>
          <w:rFonts w:ascii="Arial" w:hAnsi="Arial" w:cs="Arial"/>
          <w:sz w:val="24"/>
          <w:szCs w:val="24"/>
        </w:rPr>
        <w:t>Object</w:t>
      </w:r>
      <w:proofErr w:type="spellEnd"/>
      <w:r w:rsidRPr="00F71333">
        <w:rPr>
          <w:rFonts w:ascii="Arial" w:hAnsi="Arial" w:cs="Arial"/>
          <w:sz w:val="24"/>
          <w:szCs w:val="24"/>
        </w:rPr>
        <w:t>.</w:t>
      </w:r>
    </w:p>
    <w:p w:rsidR="00DF3556" w:rsidRDefault="00DF3556" w:rsidP="00F71333">
      <w:pPr>
        <w:rPr>
          <w:rFonts w:ascii="Arial" w:hAnsi="Arial" w:cs="Arial"/>
          <w:sz w:val="24"/>
          <w:szCs w:val="24"/>
        </w:rPr>
      </w:pPr>
    </w:p>
    <w:p w:rsidR="00E6049B" w:rsidRPr="00E6049B" w:rsidRDefault="00E6049B" w:rsidP="00F71333">
      <w:pPr>
        <w:rPr>
          <w:rFonts w:ascii="Arial" w:hAnsi="Arial" w:cs="Arial"/>
          <w:b/>
          <w:color w:val="FF0000"/>
          <w:sz w:val="28"/>
          <w:szCs w:val="24"/>
        </w:rPr>
      </w:pPr>
      <w:r w:rsidRPr="00E6049B">
        <w:rPr>
          <w:rFonts w:ascii="Arial" w:hAnsi="Arial" w:cs="Arial"/>
          <w:b/>
          <w:color w:val="FF0000"/>
          <w:sz w:val="28"/>
          <w:szCs w:val="24"/>
        </w:rPr>
        <w:t xml:space="preserve">Declaración Arreglos </w:t>
      </w:r>
    </w:p>
    <w:p w:rsidR="00DF3556" w:rsidRDefault="00DF3556" w:rsidP="00F71333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4D3186F" wp14:editId="131DF25A">
            <wp:extent cx="6228580" cy="354330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936" t="12673" r="18534" b="20036"/>
                    <a:stretch/>
                  </pic:blipFill>
                  <pic:spPr bwMode="auto">
                    <a:xfrm>
                      <a:off x="0" y="0"/>
                      <a:ext cx="6243028" cy="355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49B" w:rsidRDefault="00E6049B" w:rsidP="00F71333">
      <w:pPr>
        <w:rPr>
          <w:rFonts w:ascii="Arial" w:hAnsi="Arial" w:cs="Arial"/>
          <w:sz w:val="24"/>
          <w:szCs w:val="24"/>
        </w:rPr>
      </w:pP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  <w:r w:rsidRPr="00E6049B">
        <w:rPr>
          <w:rFonts w:ascii="Arial" w:hAnsi="Arial" w:cs="Arial"/>
          <w:sz w:val="24"/>
          <w:szCs w:val="24"/>
        </w:rPr>
        <w:t>Declarar un arreglo es igual a declarar variables</w:t>
      </w:r>
      <w:r>
        <w:rPr>
          <w:rFonts w:ascii="Arial" w:hAnsi="Arial" w:cs="Arial"/>
          <w:sz w:val="24"/>
          <w:szCs w:val="24"/>
        </w:rPr>
        <w:t xml:space="preserve">, podemos declarar arreglos que </w:t>
      </w:r>
      <w:r w:rsidRPr="00E6049B">
        <w:rPr>
          <w:rFonts w:ascii="Arial" w:hAnsi="Arial" w:cs="Arial"/>
          <w:sz w:val="24"/>
          <w:szCs w:val="24"/>
        </w:rPr>
        <w:t>almacenen tipos primitivos o que almacenen refe</w:t>
      </w:r>
      <w:r>
        <w:rPr>
          <w:rFonts w:ascii="Arial" w:hAnsi="Arial" w:cs="Arial"/>
          <w:sz w:val="24"/>
          <w:szCs w:val="24"/>
        </w:rPr>
        <w:t xml:space="preserve">rencias a objetos. En la lámina </w:t>
      </w:r>
      <w:r w:rsidRPr="00E6049B">
        <w:rPr>
          <w:rFonts w:ascii="Arial" w:hAnsi="Arial" w:cs="Arial"/>
          <w:sz w:val="24"/>
          <w:szCs w:val="24"/>
        </w:rPr>
        <w:t>mostramos ambos casos, primero mostramos dos eje</w:t>
      </w:r>
      <w:r>
        <w:rPr>
          <w:rFonts w:ascii="Arial" w:hAnsi="Arial" w:cs="Arial"/>
          <w:sz w:val="24"/>
          <w:szCs w:val="24"/>
        </w:rPr>
        <w:t xml:space="preserve">mplos de tipo primitivo, uno de </w:t>
      </w:r>
      <w:r w:rsidRPr="00E6049B">
        <w:rPr>
          <w:rFonts w:ascii="Arial" w:hAnsi="Arial" w:cs="Arial"/>
          <w:sz w:val="24"/>
          <w:szCs w:val="24"/>
        </w:rPr>
        <w:t xml:space="preserve">tipo </w:t>
      </w:r>
      <w:proofErr w:type="spellStart"/>
      <w:r w:rsidRPr="00E6049B">
        <w:rPr>
          <w:rFonts w:ascii="Arial" w:hAnsi="Arial" w:cs="Arial"/>
          <w:sz w:val="24"/>
          <w:szCs w:val="24"/>
        </w:rPr>
        <w:t>int</w:t>
      </w:r>
      <w:proofErr w:type="spellEnd"/>
      <w:r w:rsidRPr="00E6049B">
        <w:rPr>
          <w:rFonts w:ascii="Arial" w:hAnsi="Arial" w:cs="Arial"/>
          <w:sz w:val="24"/>
          <w:szCs w:val="24"/>
        </w:rPr>
        <w:t xml:space="preserve"> y otro de tipo </w:t>
      </w:r>
      <w:proofErr w:type="spellStart"/>
      <w:r w:rsidRPr="00E6049B">
        <w:rPr>
          <w:rFonts w:ascii="Arial" w:hAnsi="Arial" w:cs="Arial"/>
          <w:sz w:val="24"/>
          <w:szCs w:val="24"/>
        </w:rPr>
        <w:t>boolean</w:t>
      </w:r>
      <w:proofErr w:type="spellEnd"/>
      <w:r w:rsidRPr="00E6049B">
        <w:rPr>
          <w:rFonts w:ascii="Arial" w:hAnsi="Arial" w:cs="Arial"/>
          <w:sz w:val="24"/>
          <w:szCs w:val="24"/>
        </w:rPr>
        <w:t xml:space="preserve">. Posteriormente </w:t>
      </w:r>
      <w:r>
        <w:rPr>
          <w:rFonts w:ascii="Arial" w:hAnsi="Arial" w:cs="Arial"/>
          <w:sz w:val="24"/>
          <w:szCs w:val="24"/>
        </w:rPr>
        <w:t xml:space="preserve">mostramos la declaración de dos </w:t>
      </w:r>
      <w:r w:rsidRPr="00E6049B">
        <w:rPr>
          <w:rFonts w:ascii="Arial" w:hAnsi="Arial" w:cs="Arial"/>
          <w:sz w:val="24"/>
          <w:szCs w:val="24"/>
        </w:rPr>
        <w:t xml:space="preserve">arreglos que almacenarán referencias de objetos de tipo Persona y de tipo </w:t>
      </w:r>
      <w:proofErr w:type="spellStart"/>
      <w:r w:rsidRPr="00E6049B">
        <w:rPr>
          <w:rFonts w:ascii="Arial" w:hAnsi="Arial" w:cs="Arial"/>
          <w:sz w:val="24"/>
          <w:szCs w:val="24"/>
        </w:rPr>
        <w:t>String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JVM no sabe cuan </w:t>
      </w:r>
      <w:proofErr w:type="spellStart"/>
      <w:r>
        <w:rPr>
          <w:rFonts w:ascii="Arial" w:hAnsi="Arial" w:cs="Arial"/>
          <w:sz w:val="24"/>
          <w:szCs w:val="24"/>
        </w:rPr>
        <w:t>largo</w:t>
      </w:r>
      <w:r w:rsidRPr="00E6049B">
        <w:rPr>
          <w:rFonts w:ascii="Arial" w:hAnsi="Arial" w:cs="Arial"/>
          <w:sz w:val="24"/>
          <w:szCs w:val="24"/>
        </w:rPr>
        <w:t>es</w:t>
      </w:r>
      <w:proofErr w:type="spellEnd"/>
      <w:r w:rsidRPr="00E6049B">
        <w:rPr>
          <w:rFonts w:ascii="Arial" w:hAnsi="Arial" w:cs="Arial"/>
          <w:sz w:val="24"/>
          <w:szCs w:val="24"/>
        </w:rPr>
        <w:t xml:space="preserve"> este arreglo, para ello deb</w:t>
      </w:r>
      <w:r>
        <w:rPr>
          <w:rFonts w:ascii="Arial" w:hAnsi="Arial" w:cs="Arial"/>
          <w:sz w:val="24"/>
          <w:szCs w:val="24"/>
        </w:rPr>
        <w:t xml:space="preserve">emos inicializarlo, veamos </w:t>
      </w:r>
      <w:proofErr w:type="spellStart"/>
      <w:r>
        <w:rPr>
          <w:rFonts w:ascii="Arial" w:hAnsi="Arial" w:cs="Arial"/>
          <w:sz w:val="24"/>
          <w:szCs w:val="24"/>
        </w:rPr>
        <w:t>como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</w:p>
    <w:p w:rsidR="00E6049B" w:rsidRDefault="00E6049B" w:rsidP="00E6049B">
      <w:pPr>
        <w:rPr>
          <w:rFonts w:ascii="Arial" w:hAnsi="Arial" w:cs="Arial"/>
          <w:b/>
          <w:color w:val="FF0000"/>
          <w:sz w:val="28"/>
          <w:szCs w:val="24"/>
        </w:rPr>
      </w:pPr>
      <w:r w:rsidRPr="00E6049B">
        <w:rPr>
          <w:rFonts w:ascii="Arial" w:hAnsi="Arial" w:cs="Arial"/>
          <w:b/>
          <w:color w:val="FF0000"/>
          <w:sz w:val="28"/>
          <w:szCs w:val="24"/>
        </w:rPr>
        <w:lastRenderedPageBreak/>
        <w:t xml:space="preserve">Instanciar Arreglos </w:t>
      </w:r>
    </w:p>
    <w:p w:rsidR="00E6049B" w:rsidRDefault="00E6049B" w:rsidP="00E6049B">
      <w:pPr>
        <w:rPr>
          <w:rFonts w:ascii="Arial" w:hAnsi="Arial" w:cs="Arial"/>
          <w:b/>
          <w:color w:val="FF0000"/>
          <w:sz w:val="28"/>
          <w:szCs w:val="24"/>
        </w:rPr>
      </w:pPr>
      <w:r>
        <w:rPr>
          <w:noProof/>
          <w:lang w:eastAsia="es-MX"/>
        </w:rPr>
        <w:drawing>
          <wp:inline distT="0" distB="0" distL="0" distR="0" wp14:anchorId="5377D304" wp14:editId="2677FF8C">
            <wp:extent cx="6237094" cy="29337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33" t="11768" r="7502" b="14001"/>
                    <a:stretch/>
                  </pic:blipFill>
                  <pic:spPr bwMode="auto">
                    <a:xfrm>
                      <a:off x="0" y="0"/>
                      <a:ext cx="6244142" cy="293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49B" w:rsidRDefault="00E6049B" w:rsidP="00E6049B">
      <w:pPr>
        <w:rPr>
          <w:rFonts w:ascii="Arial" w:hAnsi="Arial" w:cs="Arial"/>
          <w:b/>
          <w:color w:val="FF0000"/>
          <w:sz w:val="28"/>
          <w:szCs w:val="24"/>
        </w:rPr>
      </w:pP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  <w:r w:rsidRPr="00E6049B">
        <w:rPr>
          <w:rFonts w:ascii="Arial" w:hAnsi="Arial" w:cs="Arial"/>
          <w:sz w:val="24"/>
          <w:szCs w:val="24"/>
        </w:rPr>
        <w:t>Partiendo de las variables definidas</w:t>
      </w:r>
      <w:r>
        <w:rPr>
          <w:rFonts w:ascii="Arial" w:hAnsi="Arial" w:cs="Arial"/>
          <w:sz w:val="24"/>
          <w:szCs w:val="24"/>
        </w:rPr>
        <w:t xml:space="preserve"> en la lámina anterior, en esta </w:t>
      </w:r>
      <w:r w:rsidRPr="00E6049B">
        <w:rPr>
          <w:rFonts w:ascii="Arial" w:hAnsi="Arial" w:cs="Arial"/>
          <w:sz w:val="24"/>
          <w:szCs w:val="24"/>
        </w:rPr>
        <w:t>lámina vemos la sintaxis para insta</w:t>
      </w:r>
      <w:r>
        <w:rPr>
          <w:rFonts w:ascii="Arial" w:hAnsi="Arial" w:cs="Arial"/>
          <w:sz w:val="24"/>
          <w:szCs w:val="24"/>
        </w:rPr>
        <w:t xml:space="preserve">nciar arreglos de una dimensión </w:t>
      </w:r>
      <w:r w:rsidRPr="00E6049B">
        <w:rPr>
          <w:rFonts w:ascii="Arial" w:hAnsi="Arial" w:cs="Arial"/>
          <w:sz w:val="24"/>
          <w:szCs w:val="24"/>
        </w:rPr>
        <w:t>según el tipo de dato que estemos utilizando.</w:t>
      </w: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  <w:r w:rsidRPr="00E6049B">
        <w:rPr>
          <w:rFonts w:ascii="Arial" w:hAnsi="Arial" w:cs="Arial"/>
          <w:sz w:val="24"/>
          <w:szCs w:val="24"/>
        </w:rPr>
        <w:t>La sintaxis es muy similar a instanciar un</w:t>
      </w:r>
      <w:r>
        <w:rPr>
          <w:rFonts w:ascii="Arial" w:hAnsi="Arial" w:cs="Arial"/>
          <w:sz w:val="24"/>
          <w:szCs w:val="24"/>
        </w:rPr>
        <w:t xml:space="preserve">a variable de tipo </w:t>
      </w:r>
      <w:proofErr w:type="spellStart"/>
      <w:r>
        <w:rPr>
          <w:rFonts w:ascii="Arial" w:hAnsi="Arial" w:cs="Arial"/>
          <w:sz w:val="24"/>
          <w:szCs w:val="24"/>
        </w:rPr>
        <w:t>object</w:t>
      </w:r>
      <w:proofErr w:type="spellEnd"/>
      <w:r>
        <w:rPr>
          <w:rFonts w:ascii="Arial" w:hAnsi="Arial" w:cs="Arial"/>
          <w:sz w:val="24"/>
          <w:szCs w:val="24"/>
        </w:rPr>
        <w:t xml:space="preserve">, y de </w:t>
      </w:r>
      <w:r w:rsidRPr="00E6049B">
        <w:rPr>
          <w:rFonts w:ascii="Arial" w:hAnsi="Arial" w:cs="Arial"/>
          <w:sz w:val="24"/>
          <w:szCs w:val="24"/>
        </w:rPr>
        <w:t xml:space="preserve">hecho esta es una de las características </w:t>
      </w:r>
      <w:r>
        <w:rPr>
          <w:rFonts w:ascii="Arial" w:hAnsi="Arial" w:cs="Arial"/>
          <w:sz w:val="24"/>
          <w:szCs w:val="24"/>
        </w:rPr>
        <w:t xml:space="preserve">de Java, incluso los arreglos o </w:t>
      </w:r>
      <w:r w:rsidRPr="00E6049B">
        <w:rPr>
          <w:rFonts w:ascii="Arial" w:hAnsi="Arial" w:cs="Arial"/>
          <w:sz w:val="24"/>
          <w:szCs w:val="24"/>
        </w:rPr>
        <w:t>cualquier tipo en Java que almacena un</w:t>
      </w:r>
      <w:r>
        <w:rPr>
          <w:rFonts w:ascii="Arial" w:hAnsi="Arial" w:cs="Arial"/>
          <w:sz w:val="24"/>
          <w:szCs w:val="24"/>
        </w:rPr>
        <w:t xml:space="preserve">a referencia hereda de la clase </w:t>
      </w:r>
      <w:proofErr w:type="spellStart"/>
      <w:r w:rsidRPr="00E6049B">
        <w:rPr>
          <w:rFonts w:ascii="Arial" w:hAnsi="Arial" w:cs="Arial"/>
          <w:sz w:val="24"/>
          <w:szCs w:val="24"/>
        </w:rPr>
        <w:t>Object</w:t>
      </w:r>
      <w:proofErr w:type="spellEnd"/>
      <w:r w:rsidRPr="00E6049B">
        <w:rPr>
          <w:rFonts w:ascii="Arial" w:hAnsi="Arial" w:cs="Arial"/>
          <w:sz w:val="24"/>
          <w:szCs w:val="24"/>
        </w:rPr>
        <w:t xml:space="preserve"> de manera directa o indirecta, por lo </w:t>
      </w:r>
      <w:proofErr w:type="gramStart"/>
      <w:r w:rsidRPr="00E6049B">
        <w:rPr>
          <w:rFonts w:ascii="Arial" w:hAnsi="Arial" w:cs="Arial"/>
          <w:sz w:val="24"/>
          <w:szCs w:val="24"/>
        </w:rPr>
        <w:t>tanto</w:t>
      </w:r>
      <w:proofErr w:type="gramEnd"/>
      <w:r w:rsidRPr="00E6049B">
        <w:rPr>
          <w:rFonts w:ascii="Arial" w:hAnsi="Arial" w:cs="Arial"/>
          <w:sz w:val="24"/>
          <w:szCs w:val="24"/>
        </w:rPr>
        <w:t xml:space="preserve"> los arreglos ta</w:t>
      </w:r>
      <w:r>
        <w:rPr>
          <w:rFonts w:ascii="Arial" w:hAnsi="Arial" w:cs="Arial"/>
          <w:sz w:val="24"/>
          <w:szCs w:val="24"/>
        </w:rPr>
        <w:t xml:space="preserve">mbién </w:t>
      </w:r>
      <w:r w:rsidRPr="00E6049B">
        <w:rPr>
          <w:rFonts w:ascii="Arial" w:hAnsi="Arial" w:cs="Arial"/>
          <w:sz w:val="24"/>
          <w:szCs w:val="24"/>
        </w:rPr>
        <w:t xml:space="preserve">descienden de la clase </w:t>
      </w:r>
      <w:proofErr w:type="spellStart"/>
      <w:r w:rsidRPr="00E6049B">
        <w:rPr>
          <w:rFonts w:ascii="Arial" w:hAnsi="Arial" w:cs="Arial"/>
          <w:sz w:val="24"/>
          <w:szCs w:val="24"/>
        </w:rPr>
        <w:t>Object</w:t>
      </w:r>
      <w:proofErr w:type="spellEnd"/>
      <w:r w:rsidRPr="00E6049B">
        <w:rPr>
          <w:rFonts w:ascii="Arial" w:hAnsi="Arial" w:cs="Arial"/>
          <w:sz w:val="24"/>
          <w:szCs w:val="24"/>
        </w:rPr>
        <w:t>.</w:t>
      </w: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</w:p>
    <w:p w:rsidR="000169B3" w:rsidRDefault="000169B3" w:rsidP="00E6049B">
      <w:pPr>
        <w:rPr>
          <w:rFonts w:ascii="Arial" w:hAnsi="Arial" w:cs="Arial"/>
          <w:sz w:val="24"/>
          <w:szCs w:val="24"/>
        </w:rPr>
      </w:pPr>
    </w:p>
    <w:p w:rsidR="000169B3" w:rsidRDefault="000169B3" w:rsidP="00E6049B">
      <w:pPr>
        <w:rPr>
          <w:rFonts w:ascii="Arial" w:hAnsi="Arial" w:cs="Arial"/>
          <w:sz w:val="24"/>
          <w:szCs w:val="24"/>
        </w:rPr>
      </w:pPr>
    </w:p>
    <w:p w:rsidR="000169B3" w:rsidRDefault="000169B3" w:rsidP="00E6049B">
      <w:pPr>
        <w:rPr>
          <w:rFonts w:ascii="Arial" w:hAnsi="Arial" w:cs="Arial"/>
          <w:sz w:val="24"/>
          <w:szCs w:val="24"/>
        </w:rPr>
      </w:pPr>
    </w:p>
    <w:p w:rsidR="000169B3" w:rsidRDefault="000169B3" w:rsidP="00E6049B">
      <w:pPr>
        <w:rPr>
          <w:rFonts w:ascii="Arial" w:hAnsi="Arial" w:cs="Arial"/>
          <w:sz w:val="24"/>
          <w:szCs w:val="24"/>
        </w:rPr>
      </w:pPr>
    </w:p>
    <w:p w:rsidR="000169B3" w:rsidRDefault="000169B3" w:rsidP="00E6049B">
      <w:pPr>
        <w:rPr>
          <w:rFonts w:ascii="Arial" w:hAnsi="Arial" w:cs="Arial"/>
          <w:sz w:val="24"/>
          <w:szCs w:val="24"/>
        </w:rPr>
      </w:pPr>
    </w:p>
    <w:p w:rsidR="000169B3" w:rsidRDefault="000169B3" w:rsidP="00E6049B">
      <w:pPr>
        <w:rPr>
          <w:rFonts w:ascii="Arial" w:hAnsi="Arial" w:cs="Arial"/>
          <w:sz w:val="24"/>
          <w:szCs w:val="24"/>
        </w:rPr>
      </w:pPr>
    </w:p>
    <w:p w:rsidR="000169B3" w:rsidRDefault="000169B3" w:rsidP="00E6049B">
      <w:pPr>
        <w:rPr>
          <w:rFonts w:ascii="Arial" w:hAnsi="Arial" w:cs="Arial"/>
          <w:sz w:val="24"/>
          <w:szCs w:val="24"/>
        </w:rPr>
      </w:pPr>
    </w:p>
    <w:p w:rsidR="000169B3" w:rsidRDefault="000169B3" w:rsidP="00E6049B">
      <w:pPr>
        <w:rPr>
          <w:rFonts w:ascii="Arial" w:hAnsi="Arial" w:cs="Arial"/>
          <w:sz w:val="24"/>
          <w:szCs w:val="24"/>
        </w:rPr>
      </w:pPr>
    </w:p>
    <w:p w:rsidR="000169B3" w:rsidRDefault="000169B3" w:rsidP="00E6049B">
      <w:pPr>
        <w:rPr>
          <w:rFonts w:ascii="Arial" w:hAnsi="Arial" w:cs="Arial"/>
          <w:sz w:val="24"/>
          <w:szCs w:val="24"/>
        </w:rPr>
      </w:pPr>
    </w:p>
    <w:p w:rsidR="000169B3" w:rsidRPr="008342AE" w:rsidRDefault="000169B3" w:rsidP="00E6049B">
      <w:pPr>
        <w:rPr>
          <w:rFonts w:ascii="Arial" w:hAnsi="Arial" w:cs="Arial"/>
          <w:b/>
          <w:color w:val="FF0000"/>
          <w:sz w:val="28"/>
          <w:szCs w:val="24"/>
        </w:rPr>
      </w:pPr>
      <w:r w:rsidRPr="008342AE">
        <w:rPr>
          <w:rFonts w:ascii="Arial" w:hAnsi="Arial" w:cs="Arial"/>
          <w:b/>
          <w:color w:val="FF0000"/>
          <w:sz w:val="28"/>
          <w:szCs w:val="24"/>
        </w:rPr>
        <w:lastRenderedPageBreak/>
        <w:t>Inicializador los elementos de un Arreglo</w:t>
      </w:r>
    </w:p>
    <w:p w:rsidR="00E6049B" w:rsidRDefault="000169B3" w:rsidP="00E6049B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DD900F2" wp14:editId="09063C07">
            <wp:extent cx="5612130" cy="29870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34" t="12673" r="6993" b="2836"/>
                    <a:stretch/>
                  </pic:blipFill>
                  <pic:spPr bwMode="auto"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  <w:r w:rsidRPr="00E6049B">
        <w:rPr>
          <w:rFonts w:ascii="Arial" w:hAnsi="Arial" w:cs="Arial"/>
          <w:sz w:val="24"/>
          <w:szCs w:val="24"/>
        </w:rPr>
        <w:t>En la lámina podemos observar la inicialización de los</w:t>
      </w:r>
      <w:r>
        <w:rPr>
          <w:rFonts w:ascii="Arial" w:hAnsi="Arial" w:cs="Arial"/>
          <w:sz w:val="24"/>
          <w:szCs w:val="24"/>
        </w:rPr>
        <w:t xml:space="preserve"> elementos de un arreglo de una </w:t>
      </w:r>
      <w:r w:rsidRPr="00E6049B">
        <w:rPr>
          <w:rFonts w:ascii="Arial" w:hAnsi="Arial" w:cs="Arial"/>
          <w:sz w:val="24"/>
          <w:szCs w:val="24"/>
        </w:rPr>
        <w:t>dimensión. Lo que debemos hacer es para ir agreg</w:t>
      </w:r>
      <w:r>
        <w:rPr>
          <w:rFonts w:ascii="Arial" w:hAnsi="Arial" w:cs="Arial"/>
          <w:sz w:val="24"/>
          <w:szCs w:val="24"/>
        </w:rPr>
        <w:t xml:space="preserve">ando elementos a un arreglo, es </w:t>
      </w:r>
      <w:r w:rsidRPr="00E6049B">
        <w:rPr>
          <w:rFonts w:ascii="Arial" w:hAnsi="Arial" w:cs="Arial"/>
          <w:sz w:val="24"/>
          <w:szCs w:val="24"/>
        </w:rPr>
        <w:t>seleccionar uno por uno los índices que queremos ir inicializando.</w:t>
      </w:r>
    </w:p>
    <w:p w:rsidR="00E6049B" w:rsidRDefault="00E6049B" w:rsidP="00E6049B">
      <w:pPr>
        <w:rPr>
          <w:rFonts w:ascii="Arial" w:hAnsi="Arial" w:cs="Arial"/>
          <w:sz w:val="24"/>
          <w:szCs w:val="24"/>
        </w:rPr>
      </w:pPr>
    </w:p>
    <w:p w:rsidR="000169B3" w:rsidRDefault="00E6049B" w:rsidP="000169B3">
      <w:pPr>
        <w:rPr>
          <w:rFonts w:ascii="Arial" w:hAnsi="Arial" w:cs="Arial"/>
          <w:sz w:val="24"/>
          <w:szCs w:val="24"/>
        </w:rPr>
      </w:pPr>
      <w:r w:rsidRPr="00E6049B">
        <w:rPr>
          <w:rFonts w:ascii="Arial" w:hAnsi="Arial" w:cs="Arial"/>
          <w:sz w:val="24"/>
          <w:szCs w:val="24"/>
        </w:rPr>
        <w:t>Por ello, es importante saber que el índice cero es el pr</w:t>
      </w:r>
      <w:r w:rsidR="000169B3">
        <w:rPr>
          <w:rFonts w:ascii="Arial" w:hAnsi="Arial" w:cs="Arial"/>
          <w:sz w:val="24"/>
          <w:szCs w:val="24"/>
        </w:rPr>
        <w:t xml:space="preserve">imer elemento del arreglo, y el </w:t>
      </w:r>
      <w:r w:rsidRPr="00E6049B">
        <w:rPr>
          <w:rFonts w:ascii="Arial" w:hAnsi="Arial" w:cs="Arial"/>
          <w:sz w:val="24"/>
          <w:szCs w:val="24"/>
        </w:rPr>
        <w:t>último elemento de un arreglo lo podemos obtener c</w:t>
      </w:r>
      <w:r w:rsidR="000169B3">
        <w:rPr>
          <w:rFonts w:ascii="Arial" w:hAnsi="Arial" w:cs="Arial"/>
          <w:sz w:val="24"/>
          <w:szCs w:val="24"/>
        </w:rPr>
        <w:t xml:space="preserve">on la propiedad </w:t>
      </w:r>
      <w:proofErr w:type="spellStart"/>
      <w:r w:rsidR="000169B3">
        <w:rPr>
          <w:rFonts w:ascii="Arial" w:hAnsi="Arial" w:cs="Arial"/>
          <w:sz w:val="24"/>
          <w:szCs w:val="24"/>
        </w:rPr>
        <w:t>length</w:t>
      </w:r>
      <w:proofErr w:type="spellEnd"/>
      <w:r w:rsidR="000169B3">
        <w:rPr>
          <w:rFonts w:ascii="Arial" w:hAnsi="Arial" w:cs="Arial"/>
          <w:sz w:val="24"/>
          <w:szCs w:val="24"/>
        </w:rPr>
        <w:t xml:space="preserve"> menos un </w:t>
      </w:r>
      <w:r w:rsidRPr="00E6049B">
        <w:rPr>
          <w:rFonts w:ascii="Arial" w:hAnsi="Arial" w:cs="Arial"/>
          <w:sz w:val="24"/>
          <w:szCs w:val="24"/>
        </w:rPr>
        <w:t xml:space="preserve">elemento, por ejemplo si escribimos: </w:t>
      </w:r>
      <w:proofErr w:type="spellStart"/>
      <w:proofErr w:type="gramStart"/>
      <w:r w:rsidRPr="00E6049B">
        <w:rPr>
          <w:rFonts w:ascii="Arial" w:hAnsi="Arial" w:cs="Arial"/>
          <w:sz w:val="24"/>
          <w:szCs w:val="24"/>
        </w:rPr>
        <w:t>enteros.lenght</w:t>
      </w:r>
      <w:proofErr w:type="spellEnd"/>
      <w:proofErr w:type="gramEnd"/>
      <w:r w:rsidRPr="00E6049B">
        <w:rPr>
          <w:rFonts w:ascii="Arial" w:hAnsi="Arial" w:cs="Arial"/>
          <w:sz w:val="24"/>
          <w:szCs w:val="24"/>
        </w:rPr>
        <w:t xml:space="preserve"> -1 nos devolverá el </w:t>
      </w:r>
      <w:r w:rsidR="000169B3">
        <w:rPr>
          <w:rFonts w:ascii="Arial" w:hAnsi="Arial" w:cs="Arial"/>
          <w:sz w:val="24"/>
          <w:szCs w:val="24"/>
        </w:rPr>
        <w:t xml:space="preserve">último índice del </w:t>
      </w:r>
      <w:r w:rsidRPr="00E6049B">
        <w:rPr>
          <w:rFonts w:ascii="Arial" w:hAnsi="Arial" w:cs="Arial"/>
          <w:sz w:val="24"/>
          <w:szCs w:val="24"/>
        </w:rPr>
        <w:t>arreglo que podremos ocupar.</w:t>
      </w:r>
      <w:r w:rsidR="000169B3">
        <w:rPr>
          <w:rFonts w:ascii="Arial" w:hAnsi="Arial" w:cs="Arial"/>
          <w:sz w:val="24"/>
          <w:szCs w:val="24"/>
        </w:rPr>
        <w:t xml:space="preserve"> </w:t>
      </w:r>
      <w:r w:rsidR="000169B3" w:rsidRPr="000169B3">
        <w:rPr>
          <w:rFonts w:ascii="Arial" w:hAnsi="Arial" w:cs="Arial"/>
          <w:sz w:val="24"/>
          <w:szCs w:val="24"/>
        </w:rPr>
        <w:t>Si nos pasamos del índi</w:t>
      </w:r>
      <w:r w:rsidR="000169B3">
        <w:rPr>
          <w:rFonts w:ascii="Arial" w:hAnsi="Arial" w:cs="Arial"/>
          <w:sz w:val="24"/>
          <w:szCs w:val="24"/>
        </w:rPr>
        <w:t xml:space="preserve">ce máximo y queremos agregar un </w:t>
      </w:r>
      <w:r w:rsidR="000169B3" w:rsidRPr="000169B3">
        <w:rPr>
          <w:rFonts w:ascii="Arial" w:hAnsi="Arial" w:cs="Arial"/>
          <w:sz w:val="24"/>
          <w:szCs w:val="24"/>
        </w:rPr>
        <w:t xml:space="preserve">elemento fuera de la cantidad máxima de elementos </w:t>
      </w:r>
      <w:r w:rsidR="000169B3">
        <w:rPr>
          <w:rFonts w:ascii="Arial" w:hAnsi="Arial" w:cs="Arial"/>
          <w:sz w:val="24"/>
          <w:szCs w:val="24"/>
        </w:rPr>
        <w:t xml:space="preserve">nos arrojará un error, por ello </w:t>
      </w:r>
      <w:r w:rsidR="000169B3" w:rsidRPr="000169B3">
        <w:rPr>
          <w:rFonts w:ascii="Arial" w:hAnsi="Arial" w:cs="Arial"/>
          <w:sz w:val="24"/>
          <w:szCs w:val="24"/>
        </w:rPr>
        <w:t xml:space="preserve">debemos saber </w:t>
      </w:r>
      <w:proofErr w:type="spellStart"/>
      <w:r w:rsidR="000169B3" w:rsidRPr="000169B3">
        <w:rPr>
          <w:rFonts w:ascii="Arial" w:hAnsi="Arial" w:cs="Arial"/>
          <w:sz w:val="24"/>
          <w:szCs w:val="24"/>
        </w:rPr>
        <w:t>cual</w:t>
      </w:r>
      <w:proofErr w:type="spellEnd"/>
      <w:r w:rsidR="000169B3" w:rsidRPr="000169B3">
        <w:rPr>
          <w:rFonts w:ascii="Arial" w:hAnsi="Arial" w:cs="Arial"/>
          <w:sz w:val="24"/>
          <w:szCs w:val="24"/>
        </w:rPr>
        <w:t xml:space="preserve"> es el máximo número de elementos con el código mencionado.</w:t>
      </w: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Pr="008342AE" w:rsidRDefault="000169B3" w:rsidP="000169B3">
      <w:pPr>
        <w:rPr>
          <w:rFonts w:ascii="Arial" w:hAnsi="Arial" w:cs="Arial"/>
          <w:b/>
          <w:color w:val="FF0000"/>
          <w:sz w:val="28"/>
          <w:szCs w:val="24"/>
        </w:rPr>
      </w:pPr>
      <w:r w:rsidRPr="008342AE">
        <w:rPr>
          <w:rFonts w:ascii="Arial" w:hAnsi="Arial" w:cs="Arial"/>
          <w:b/>
          <w:color w:val="FF0000"/>
          <w:sz w:val="28"/>
          <w:szCs w:val="24"/>
        </w:rPr>
        <w:lastRenderedPageBreak/>
        <w:t xml:space="preserve">Extraer los elementos de </w:t>
      </w:r>
      <w:proofErr w:type="gramStart"/>
      <w:r w:rsidRPr="008342AE">
        <w:rPr>
          <w:rFonts w:ascii="Arial" w:hAnsi="Arial" w:cs="Arial"/>
          <w:b/>
          <w:color w:val="FF0000"/>
          <w:sz w:val="28"/>
          <w:szCs w:val="24"/>
        </w:rPr>
        <w:t>un arreglos</w:t>
      </w:r>
      <w:proofErr w:type="gramEnd"/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FA1A21C" wp14:editId="66A7072B">
            <wp:extent cx="5827456" cy="3114675"/>
            <wp:effectExtent l="0" t="0" r="190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12" t="13277" r="6992" b="2535"/>
                    <a:stretch/>
                  </pic:blipFill>
                  <pic:spPr bwMode="auto">
                    <a:xfrm>
                      <a:off x="0" y="0"/>
                      <a:ext cx="5831238" cy="311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  <w:r w:rsidRPr="000169B3">
        <w:rPr>
          <w:rFonts w:ascii="Arial" w:hAnsi="Arial" w:cs="Arial"/>
          <w:sz w:val="24"/>
          <w:szCs w:val="24"/>
        </w:rPr>
        <w:t xml:space="preserve">Para leer o extraer los elementos </w:t>
      </w:r>
      <w:r>
        <w:rPr>
          <w:rFonts w:ascii="Arial" w:hAnsi="Arial" w:cs="Arial"/>
          <w:sz w:val="24"/>
          <w:szCs w:val="24"/>
        </w:rPr>
        <w:t xml:space="preserve">almacenados en un arreglo basta </w:t>
      </w:r>
      <w:r w:rsidRPr="000169B3">
        <w:rPr>
          <w:rFonts w:ascii="Arial" w:hAnsi="Arial" w:cs="Arial"/>
          <w:sz w:val="24"/>
          <w:szCs w:val="24"/>
        </w:rPr>
        <w:t>con indicar el nombre del arreglo e ind</w:t>
      </w:r>
      <w:r>
        <w:rPr>
          <w:rFonts w:ascii="Arial" w:hAnsi="Arial" w:cs="Arial"/>
          <w:sz w:val="24"/>
          <w:szCs w:val="24"/>
        </w:rPr>
        <w:t xml:space="preserve">icar el índice del elemento que </w:t>
      </w:r>
      <w:r w:rsidRPr="000169B3">
        <w:rPr>
          <w:rFonts w:ascii="Arial" w:hAnsi="Arial" w:cs="Arial"/>
          <w:sz w:val="24"/>
          <w:szCs w:val="24"/>
        </w:rPr>
        <w:t>queremos extraer, esto regresará el elemento del índice indicado.</w:t>
      </w:r>
    </w:p>
    <w:p w:rsidR="008342AE" w:rsidRDefault="008342AE" w:rsidP="000169B3">
      <w:pPr>
        <w:rPr>
          <w:rFonts w:ascii="Arial" w:hAnsi="Arial" w:cs="Arial"/>
          <w:sz w:val="24"/>
          <w:szCs w:val="24"/>
        </w:rPr>
      </w:pPr>
    </w:p>
    <w:p w:rsidR="008342AE" w:rsidRPr="008342AE" w:rsidRDefault="008342AE" w:rsidP="000169B3">
      <w:pPr>
        <w:rPr>
          <w:rFonts w:ascii="Arial" w:hAnsi="Arial" w:cs="Arial"/>
          <w:b/>
          <w:color w:val="FF0000"/>
          <w:sz w:val="28"/>
          <w:szCs w:val="24"/>
        </w:rPr>
      </w:pPr>
      <w:r w:rsidRPr="008342AE">
        <w:rPr>
          <w:rFonts w:ascii="Arial" w:hAnsi="Arial" w:cs="Arial"/>
          <w:b/>
          <w:color w:val="FF0000"/>
          <w:sz w:val="28"/>
          <w:szCs w:val="24"/>
        </w:rPr>
        <w:t xml:space="preserve">Declaración, instanciación e inicialización </w:t>
      </w: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467CD38" wp14:editId="0C4B06A8">
            <wp:extent cx="5820921" cy="266700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34" t="14182" r="6993" b="13096"/>
                    <a:stretch/>
                  </pic:blipFill>
                  <pic:spPr bwMode="auto">
                    <a:xfrm>
                      <a:off x="0" y="0"/>
                      <a:ext cx="5825392" cy="266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  <w:r w:rsidRPr="000169B3">
        <w:rPr>
          <w:rFonts w:ascii="Arial" w:hAnsi="Arial" w:cs="Arial"/>
          <w:sz w:val="24"/>
          <w:szCs w:val="24"/>
        </w:rPr>
        <w:lastRenderedPageBreak/>
        <w:t>Existe otra forma de declarar arreglos, y</w:t>
      </w:r>
      <w:r>
        <w:rPr>
          <w:rFonts w:ascii="Arial" w:hAnsi="Arial" w:cs="Arial"/>
          <w:sz w:val="24"/>
          <w:szCs w:val="24"/>
        </w:rPr>
        <w:t xml:space="preserve"> al mismo tiempo instanciarlo e </w:t>
      </w:r>
      <w:r w:rsidRPr="000169B3">
        <w:rPr>
          <w:rFonts w:ascii="Arial" w:hAnsi="Arial" w:cs="Arial"/>
          <w:sz w:val="24"/>
          <w:szCs w:val="24"/>
        </w:rPr>
        <w:t>inicializar cada uno de sus elementos. Esta es una sintaxis distinta en</w:t>
      </w:r>
      <w:r>
        <w:rPr>
          <w:rFonts w:ascii="Arial" w:hAnsi="Arial" w:cs="Arial"/>
          <w:sz w:val="24"/>
          <w:szCs w:val="24"/>
        </w:rPr>
        <w:t xml:space="preserve"> </w:t>
      </w:r>
      <w:r w:rsidRPr="000169B3">
        <w:rPr>
          <w:rFonts w:ascii="Arial" w:hAnsi="Arial" w:cs="Arial"/>
          <w:sz w:val="24"/>
          <w:szCs w:val="24"/>
        </w:rPr>
        <w:t>la forma en que se asignan los valores.</w:t>
      </w: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  <w:r w:rsidRPr="000169B3">
        <w:rPr>
          <w:rFonts w:ascii="Arial" w:hAnsi="Arial" w:cs="Arial"/>
          <w:sz w:val="24"/>
          <w:szCs w:val="24"/>
        </w:rPr>
        <w:t>Sin embargo, esta sintaxis no siempre es posibl</w:t>
      </w:r>
      <w:r>
        <w:rPr>
          <w:rFonts w:ascii="Arial" w:hAnsi="Arial" w:cs="Arial"/>
          <w:sz w:val="24"/>
          <w:szCs w:val="24"/>
        </w:rPr>
        <w:t xml:space="preserve">e utilizarla ya que </w:t>
      </w:r>
      <w:r w:rsidRPr="000169B3">
        <w:rPr>
          <w:rFonts w:ascii="Arial" w:hAnsi="Arial" w:cs="Arial"/>
          <w:sz w:val="24"/>
          <w:szCs w:val="24"/>
        </w:rPr>
        <w:t>necesitaríamos saber de antemano to</w:t>
      </w:r>
      <w:r>
        <w:rPr>
          <w:rFonts w:ascii="Arial" w:hAnsi="Arial" w:cs="Arial"/>
          <w:sz w:val="24"/>
          <w:szCs w:val="24"/>
        </w:rPr>
        <w:t xml:space="preserve">dos los elementos que van a ser </w:t>
      </w:r>
      <w:r w:rsidRPr="000169B3">
        <w:rPr>
          <w:rFonts w:ascii="Arial" w:hAnsi="Arial" w:cs="Arial"/>
          <w:sz w:val="24"/>
          <w:szCs w:val="24"/>
        </w:rPr>
        <w:t>almacenados en el arreglo, y en m</w:t>
      </w:r>
      <w:r>
        <w:rPr>
          <w:rFonts w:ascii="Arial" w:hAnsi="Arial" w:cs="Arial"/>
          <w:sz w:val="24"/>
          <w:szCs w:val="24"/>
        </w:rPr>
        <w:t xml:space="preserve">uchas ocasiones no tenemos esta </w:t>
      </w:r>
      <w:r w:rsidRPr="000169B3">
        <w:rPr>
          <w:rFonts w:ascii="Arial" w:hAnsi="Arial" w:cs="Arial"/>
          <w:sz w:val="24"/>
          <w:szCs w:val="24"/>
        </w:rPr>
        <w:t>información desde un inicio, pero si te</w:t>
      </w:r>
      <w:r>
        <w:rPr>
          <w:rFonts w:ascii="Arial" w:hAnsi="Arial" w:cs="Arial"/>
          <w:sz w:val="24"/>
          <w:szCs w:val="24"/>
        </w:rPr>
        <w:t xml:space="preserve">nemos esta información antes de </w:t>
      </w:r>
      <w:r w:rsidRPr="000169B3">
        <w:rPr>
          <w:rFonts w:ascii="Arial" w:hAnsi="Arial" w:cs="Arial"/>
          <w:sz w:val="24"/>
          <w:szCs w:val="24"/>
        </w:rPr>
        <w:t>crear nuestro arreglo, entonces es</w:t>
      </w:r>
      <w:r>
        <w:rPr>
          <w:rFonts w:ascii="Arial" w:hAnsi="Arial" w:cs="Arial"/>
          <w:sz w:val="24"/>
          <w:szCs w:val="24"/>
        </w:rPr>
        <w:t xml:space="preserve"> posible utilizar esta sintaxis </w:t>
      </w:r>
      <w:r w:rsidRPr="000169B3">
        <w:rPr>
          <w:rFonts w:ascii="Arial" w:hAnsi="Arial" w:cs="Arial"/>
          <w:sz w:val="24"/>
          <w:szCs w:val="24"/>
        </w:rPr>
        <w:t>simplificada.</w:t>
      </w: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Pr="008342AE" w:rsidRDefault="000169B3" w:rsidP="000169B3">
      <w:pPr>
        <w:rPr>
          <w:rFonts w:ascii="Arial" w:hAnsi="Arial" w:cs="Arial"/>
          <w:b/>
          <w:color w:val="FF0000"/>
          <w:sz w:val="28"/>
          <w:szCs w:val="24"/>
        </w:rPr>
      </w:pPr>
      <w:r w:rsidRPr="008342AE">
        <w:rPr>
          <w:rFonts w:ascii="Arial" w:hAnsi="Arial" w:cs="Arial"/>
          <w:b/>
          <w:color w:val="FF0000"/>
          <w:sz w:val="28"/>
          <w:szCs w:val="24"/>
        </w:rPr>
        <w:t>Ejemplo de manejo de arreglos</w:t>
      </w: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0322B89" wp14:editId="1EF48EE9">
            <wp:extent cx="5705475" cy="3122071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16" t="10715" r="8645" b="4024"/>
                    <a:stretch/>
                  </pic:blipFill>
                  <pic:spPr bwMode="auto">
                    <a:xfrm>
                      <a:off x="0" y="0"/>
                      <a:ext cx="5708858" cy="312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  <w:r w:rsidRPr="000169B3">
        <w:rPr>
          <w:rFonts w:ascii="Arial" w:hAnsi="Arial" w:cs="Arial"/>
          <w:sz w:val="24"/>
          <w:szCs w:val="24"/>
        </w:rPr>
        <w:t xml:space="preserve">Desde la declaración (líneas 5 y 16), el </w:t>
      </w:r>
      <w:proofErr w:type="spellStart"/>
      <w:r w:rsidRPr="000169B3">
        <w:rPr>
          <w:rFonts w:ascii="Arial" w:hAnsi="Arial" w:cs="Arial"/>
          <w:sz w:val="24"/>
          <w:szCs w:val="24"/>
        </w:rPr>
        <w:t>inst</w:t>
      </w:r>
      <w:r>
        <w:rPr>
          <w:rFonts w:ascii="Arial" w:hAnsi="Arial" w:cs="Arial"/>
          <w:sz w:val="24"/>
          <w:szCs w:val="24"/>
        </w:rPr>
        <w:t>anciamiento</w:t>
      </w:r>
      <w:proofErr w:type="spellEnd"/>
      <w:r>
        <w:rPr>
          <w:rFonts w:ascii="Arial" w:hAnsi="Arial" w:cs="Arial"/>
          <w:sz w:val="24"/>
          <w:szCs w:val="24"/>
        </w:rPr>
        <w:t xml:space="preserve"> (líneas 7 y 17), la </w:t>
      </w:r>
      <w:r w:rsidRPr="000169B3">
        <w:rPr>
          <w:rFonts w:ascii="Arial" w:hAnsi="Arial" w:cs="Arial"/>
          <w:sz w:val="24"/>
          <w:szCs w:val="24"/>
        </w:rPr>
        <w:t>inicialización de valores (líneas 9-10 y 18-</w:t>
      </w:r>
      <w:r>
        <w:rPr>
          <w:rFonts w:ascii="Arial" w:hAnsi="Arial" w:cs="Arial"/>
          <w:sz w:val="24"/>
          <w:szCs w:val="24"/>
        </w:rPr>
        <w:t xml:space="preserve">19), y finalmente la lectura de </w:t>
      </w:r>
      <w:r w:rsidRPr="000169B3">
        <w:rPr>
          <w:rFonts w:ascii="Arial" w:hAnsi="Arial" w:cs="Arial"/>
          <w:sz w:val="24"/>
          <w:szCs w:val="24"/>
        </w:rPr>
        <w:t>los valores (líneas 13-14 y 21-22).</w:t>
      </w: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</w:p>
    <w:p w:rsidR="000169B3" w:rsidRPr="008342AE" w:rsidRDefault="000169B3" w:rsidP="000169B3">
      <w:pPr>
        <w:rPr>
          <w:rFonts w:ascii="Arial" w:hAnsi="Arial" w:cs="Arial"/>
          <w:b/>
          <w:color w:val="FF0000"/>
          <w:sz w:val="28"/>
          <w:szCs w:val="24"/>
        </w:rPr>
      </w:pPr>
      <w:r w:rsidRPr="008342AE">
        <w:rPr>
          <w:rFonts w:ascii="Arial" w:hAnsi="Arial" w:cs="Arial"/>
          <w:b/>
          <w:color w:val="FF0000"/>
          <w:sz w:val="28"/>
          <w:szCs w:val="24"/>
        </w:rPr>
        <w:lastRenderedPageBreak/>
        <w:t xml:space="preserve">Ejemplo recorrer un arreglo ciclo </w:t>
      </w:r>
      <w:proofErr w:type="spellStart"/>
      <w:r w:rsidRPr="008342AE">
        <w:rPr>
          <w:rFonts w:ascii="Arial" w:hAnsi="Arial" w:cs="Arial"/>
          <w:b/>
          <w:color w:val="FF0000"/>
          <w:sz w:val="28"/>
          <w:szCs w:val="24"/>
        </w:rPr>
        <w:t>for</w:t>
      </w:r>
      <w:proofErr w:type="spellEnd"/>
    </w:p>
    <w:p w:rsidR="000169B3" w:rsidRDefault="000169B3" w:rsidP="000169B3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DC6CDA5" wp14:editId="4B5D322F">
            <wp:extent cx="6190319" cy="26479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64" t="11467" r="7162" b="20639"/>
                    <a:stretch/>
                  </pic:blipFill>
                  <pic:spPr bwMode="auto">
                    <a:xfrm>
                      <a:off x="0" y="0"/>
                      <a:ext cx="6197374" cy="265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9B3" w:rsidRPr="000169B3" w:rsidRDefault="000169B3" w:rsidP="000169B3">
      <w:pPr>
        <w:rPr>
          <w:rFonts w:ascii="Arial" w:hAnsi="Arial" w:cs="Arial"/>
          <w:sz w:val="24"/>
          <w:szCs w:val="24"/>
        </w:rPr>
      </w:pPr>
      <w:r w:rsidRPr="000169B3">
        <w:rPr>
          <w:rFonts w:ascii="Arial" w:hAnsi="Arial" w:cs="Arial"/>
          <w:sz w:val="24"/>
          <w:szCs w:val="24"/>
        </w:rPr>
        <w:t xml:space="preserve">En primer </w:t>
      </w:r>
      <w:proofErr w:type="gramStart"/>
      <w:r w:rsidRPr="000169B3">
        <w:rPr>
          <w:rFonts w:ascii="Arial" w:hAnsi="Arial" w:cs="Arial"/>
          <w:sz w:val="24"/>
          <w:szCs w:val="24"/>
        </w:rPr>
        <w:t>lugar</w:t>
      </w:r>
      <w:proofErr w:type="gramEnd"/>
      <w:r w:rsidRPr="000169B3">
        <w:rPr>
          <w:rFonts w:ascii="Arial" w:hAnsi="Arial" w:cs="Arial"/>
          <w:sz w:val="24"/>
          <w:szCs w:val="24"/>
        </w:rPr>
        <w:t xml:space="preserve"> vemos un ejemplo del uso de la notación simplificada (línea</w:t>
      </w:r>
    </w:p>
    <w:p w:rsidR="000169B3" w:rsidRPr="00E6049B" w:rsidRDefault="000169B3" w:rsidP="000169B3">
      <w:pPr>
        <w:rPr>
          <w:rFonts w:ascii="Arial" w:hAnsi="Arial" w:cs="Arial"/>
          <w:sz w:val="24"/>
          <w:szCs w:val="24"/>
        </w:rPr>
      </w:pPr>
      <w:r w:rsidRPr="000169B3">
        <w:rPr>
          <w:rFonts w:ascii="Arial" w:hAnsi="Arial" w:cs="Arial"/>
          <w:sz w:val="24"/>
          <w:szCs w:val="24"/>
        </w:rPr>
        <w:t>6). En este caso es un arreglo de t</w:t>
      </w:r>
      <w:r>
        <w:rPr>
          <w:rFonts w:ascii="Arial" w:hAnsi="Arial" w:cs="Arial"/>
          <w:sz w:val="24"/>
          <w:szCs w:val="24"/>
        </w:rPr>
        <w:t xml:space="preserve">ipo </w:t>
      </w:r>
      <w:proofErr w:type="spellStart"/>
      <w:r>
        <w:rPr>
          <w:rFonts w:ascii="Arial" w:hAnsi="Arial" w:cs="Arial"/>
          <w:sz w:val="24"/>
          <w:szCs w:val="24"/>
        </w:rPr>
        <w:t>String</w:t>
      </w:r>
      <w:proofErr w:type="spellEnd"/>
      <w:r>
        <w:rPr>
          <w:rFonts w:ascii="Arial" w:hAnsi="Arial" w:cs="Arial"/>
          <w:sz w:val="24"/>
          <w:szCs w:val="24"/>
        </w:rPr>
        <w:t xml:space="preserve">, y en la misma línea </w:t>
      </w:r>
      <w:r w:rsidRPr="000169B3">
        <w:rPr>
          <w:rFonts w:ascii="Arial" w:hAnsi="Arial" w:cs="Arial"/>
          <w:sz w:val="24"/>
          <w:szCs w:val="24"/>
        </w:rPr>
        <w:t>instanciamos el arreglo e inicializamos los va</w:t>
      </w:r>
      <w:r>
        <w:rPr>
          <w:rFonts w:ascii="Arial" w:hAnsi="Arial" w:cs="Arial"/>
          <w:sz w:val="24"/>
          <w:szCs w:val="24"/>
        </w:rPr>
        <w:t xml:space="preserve">lores del arreglo. En este caso </w:t>
      </w:r>
      <w:r w:rsidRPr="000169B3">
        <w:rPr>
          <w:rFonts w:ascii="Arial" w:hAnsi="Arial" w:cs="Arial"/>
          <w:sz w:val="24"/>
          <w:szCs w:val="24"/>
        </w:rPr>
        <w:t>no hay que indicar el número de elementos que contendrá</w:t>
      </w:r>
      <w:r>
        <w:rPr>
          <w:rFonts w:ascii="Arial" w:hAnsi="Arial" w:cs="Arial"/>
          <w:sz w:val="24"/>
          <w:szCs w:val="24"/>
        </w:rPr>
        <w:t xml:space="preserve"> el arreglo, este </w:t>
      </w:r>
      <w:r w:rsidRPr="000169B3">
        <w:rPr>
          <w:rFonts w:ascii="Arial" w:hAnsi="Arial" w:cs="Arial"/>
          <w:sz w:val="24"/>
          <w:szCs w:val="24"/>
        </w:rPr>
        <w:t>número se obtendrá directamente</w:t>
      </w:r>
      <w:r>
        <w:rPr>
          <w:rFonts w:ascii="Arial" w:hAnsi="Arial" w:cs="Arial"/>
          <w:sz w:val="24"/>
          <w:szCs w:val="24"/>
        </w:rPr>
        <w:t xml:space="preserve"> del número de elementos que se </w:t>
      </w:r>
      <w:r w:rsidRPr="000169B3">
        <w:rPr>
          <w:rFonts w:ascii="Arial" w:hAnsi="Arial" w:cs="Arial"/>
          <w:sz w:val="24"/>
          <w:szCs w:val="24"/>
        </w:rPr>
        <w:t>agreguen en la inicialización del arreglo. Cabe</w:t>
      </w:r>
      <w:r>
        <w:rPr>
          <w:rFonts w:ascii="Arial" w:hAnsi="Arial" w:cs="Arial"/>
          <w:sz w:val="24"/>
          <w:szCs w:val="24"/>
        </w:rPr>
        <w:t xml:space="preserve"> aclarar que en esta estructura </w:t>
      </w:r>
      <w:r w:rsidRPr="000169B3">
        <w:rPr>
          <w:rFonts w:ascii="Arial" w:hAnsi="Arial" w:cs="Arial"/>
          <w:sz w:val="24"/>
          <w:szCs w:val="24"/>
        </w:rPr>
        <w:t>de datos no es posible hacer más grande o</w:t>
      </w:r>
      <w:r>
        <w:rPr>
          <w:rFonts w:ascii="Arial" w:hAnsi="Arial" w:cs="Arial"/>
          <w:sz w:val="24"/>
          <w:szCs w:val="24"/>
        </w:rPr>
        <w:t xml:space="preserve"> más pequeño el arreglo una vez </w:t>
      </w:r>
      <w:r w:rsidRPr="000169B3">
        <w:rPr>
          <w:rFonts w:ascii="Arial" w:hAnsi="Arial" w:cs="Arial"/>
          <w:sz w:val="24"/>
          <w:szCs w:val="24"/>
        </w:rPr>
        <w:t>declarado o como en este caso una vez inicializado.</w:t>
      </w:r>
      <w:bookmarkStart w:id="0" w:name="_GoBack"/>
      <w:bookmarkEnd w:id="0"/>
    </w:p>
    <w:sectPr w:rsidR="000169B3" w:rsidRPr="00E604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333"/>
    <w:rsid w:val="000169B3"/>
    <w:rsid w:val="008342AE"/>
    <w:rsid w:val="009F2444"/>
    <w:rsid w:val="00DF3556"/>
    <w:rsid w:val="00E6049B"/>
    <w:rsid w:val="00F71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5BE4F"/>
  <w15:chartTrackingRefBased/>
  <w15:docId w15:val="{21343AC9-00BF-4621-9F21-14EA436BB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7</Pages>
  <Words>720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 VIOLETA ORTEGA PAREDES</dc:creator>
  <cp:keywords/>
  <dc:description/>
  <cp:lastModifiedBy>BRENDA VIOLETA ORTEGA PAREDES</cp:lastModifiedBy>
  <cp:revision>1</cp:revision>
  <dcterms:created xsi:type="dcterms:W3CDTF">2019-05-21T16:47:00Z</dcterms:created>
  <dcterms:modified xsi:type="dcterms:W3CDTF">2019-05-21T17:45:00Z</dcterms:modified>
</cp:coreProperties>
</file>